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F678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ДРЕНАЖІВ ДЛЯ ОПЕРАЦІЇ</w:t>
      </w:r>
    </w:p>
    <w:p w:rsidR="00947601" w:rsidRDefault="001F678A" w:rsidP="0094760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дренажів для операції</w:t>
      </w:r>
      <w:r w:rsidR="00947601">
        <w:rPr>
          <w:b/>
          <w:sz w:val="20"/>
          <w:szCs w:val="20"/>
          <w:lang w:val="uk-UA"/>
        </w:rPr>
        <w:t xml:space="preserve"> використовується </w:t>
      </w:r>
      <w:r w:rsidR="00947601" w:rsidRPr="00846BCF">
        <w:rPr>
          <w:b/>
          <w:sz w:val="20"/>
          <w:szCs w:val="20"/>
          <w:lang w:val="uk-UA"/>
        </w:rPr>
        <w:t>в</w:t>
      </w:r>
      <w:r w:rsidR="00947601">
        <w:rPr>
          <w:b/>
          <w:sz w:val="20"/>
          <w:szCs w:val="20"/>
          <w:lang w:val="uk-UA"/>
        </w:rPr>
        <w:t xml:space="preserve"> хірургії черевної порожнини для дренування </w:t>
      </w:r>
      <w:r>
        <w:rPr>
          <w:b/>
          <w:sz w:val="20"/>
          <w:szCs w:val="20"/>
          <w:lang w:val="uk-UA"/>
        </w:rPr>
        <w:t>очеревини з метою профілактики запального процесу</w:t>
      </w:r>
      <w:r w:rsidR="00947601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40330">
        <w:rPr>
          <w:sz w:val="20"/>
          <w:szCs w:val="20"/>
          <w:lang w:val="uk-UA"/>
        </w:rPr>
        <w:t>;</w:t>
      </w:r>
    </w:p>
    <w:p w:rsidR="001F678A" w:rsidRDefault="002C078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дренаж  </w:t>
      </w:r>
      <w:r w:rsidR="001F678A">
        <w:rPr>
          <w:sz w:val="20"/>
          <w:szCs w:val="20"/>
          <w:lang w:val="uk-UA"/>
        </w:rPr>
        <w:t>типу «</w:t>
      </w:r>
      <w:proofErr w:type="spellStart"/>
      <w:r w:rsidR="001F678A">
        <w:rPr>
          <w:sz w:val="20"/>
          <w:szCs w:val="20"/>
          <w:lang w:val="uk-UA"/>
        </w:rPr>
        <w:t>Редон</w:t>
      </w:r>
      <w:proofErr w:type="spellEnd"/>
      <w:r w:rsidR="001F678A">
        <w:rPr>
          <w:sz w:val="20"/>
          <w:szCs w:val="20"/>
          <w:lang w:val="uk-UA"/>
        </w:rPr>
        <w:t>» завдовжки 250 мм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</w:t>
      </w:r>
      <w:r w:rsidR="002C0784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дренаж</w:t>
      </w:r>
      <w:r w:rsidR="002C0784">
        <w:rPr>
          <w:sz w:val="20"/>
          <w:szCs w:val="20"/>
          <w:lang w:val="uk-UA"/>
        </w:rPr>
        <w:t xml:space="preserve">у </w:t>
      </w:r>
      <w:r>
        <w:rPr>
          <w:sz w:val="20"/>
          <w:szCs w:val="20"/>
          <w:lang w:val="uk-UA"/>
        </w:rPr>
        <w:t xml:space="preserve"> </w:t>
      </w:r>
      <w:r w:rsidR="00170588">
        <w:rPr>
          <w:sz w:val="20"/>
          <w:szCs w:val="20"/>
          <w:lang w:val="en-US"/>
        </w:rPr>
        <w:t>F</w:t>
      </w:r>
      <w:r w:rsidR="00320647">
        <w:rPr>
          <w:sz w:val="20"/>
          <w:szCs w:val="20"/>
          <w:lang w:val="uk-UA"/>
        </w:rPr>
        <w:t xml:space="preserve">9 або </w:t>
      </w:r>
      <w:r>
        <w:rPr>
          <w:sz w:val="20"/>
          <w:szCs w:val="20"/>
          <w:lang w:val="uk-UA"/>
        </w:rPr>
        <w:t xml:space="preserve"> </w:t>
      </w:r>
      <w:r w:rsidR="00D06625">
        <w:rPr>
          <w:sz w:val="20"/>
          <w:szCs w:val="20"/>
          <w:lang w:val="en-US"/>
        </w:rPr>
        <w:t>F</w:t>
      </w:r>
      <w:r w:rsidR="00170588">
        <w:rPr>
          <w:sz w:val="20"/>
          <w:szCs w:val="20"/>
          <w:lang w:val="en-US"/>
        </w:rPr>
        <w:t xml:space="preserve"> 1</w:t>
      </w:r>
      <w:r w:rsidR="00D06625">
        <w:rPr>
          <w:sz w:val="20"/>
          <w:szCs w:val="20"/>
        </w:rPr>
        <w:t>2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адаптер Жане на проксимальному кінці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впродовж </w:t>
      </w:r>
      <w:r w:rsidR="00D06625" w:rsidRPr="000411E0">
        <w:rPr>
          <w:sz w:val="20"/>
          <w:szCs w:val="20"/>
          <w:lang w:val="uk-UA"/>
        </w:rPr>
        <w:t>50</w:t>
      </w:r>
      <w:r>
        <w:rPr>
          <w:sz w:val="20"/>
          <w:szCs w:val="20"/>
          <w:lang w:val="uk-UA"/>
        </w:rPr>
        <w:t xml:space="preserve"> мм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трубки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сильфон-гармошка об’ємом 50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D40330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D40330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D40330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D40330">
        <w:rPr>
          <w:sz w:val="20"/>
          <w:szCs w:val="20"/>
          <w:lang w:val="uk-UA"/>
        </w:rPr>
        <w:t xml:space="preserve">: </w:t>
      </w:r>
      <w:r w:rsidRPr="008B7126">
        <w:rPr>
          <w:sz w:val="20"/>
          <w:szCs w:val="20"/>
          <w:lang w:val="uk-UA"/>
        </w:rPr>
        <w:t xml:space="preserve">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D40330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D40330">
        <w:rPr>
          <w:sz w:val="20"/>
          <w:szCs w:val="20"/>
          <w:lang w:val="uk-UA"/>
        </w:rPr>
        <w:t>;</w:t>
      </w:r>
    </w:p>
    <w:p w:rsidR="00947601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>вести</w:t>
      </w:r>
      <w:r>
        <w:rPr>
          <w:sz w:val="20"/>
          <w:szCs w:val="20"/>
          <w:lang w:val="uk-UA"/>
        </w:rPr>
        <w:t xml:space="preserve"> дистальний кінець</w:t>
      </w:r>
      <w:r w:rsidR="00051D7B">
        <w:rPr>
          <w:sz w:val="20"/>
          <w:szCs w:val="20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під апоневроз</w:t>
      </w:r>
      <w:r w:rsidR="00051D7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за допомогою  затискача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положення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вузловим швом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накласти шкірний шов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>сильфона, використовуючи адаптер Жане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40330">
        <w:rPr>
          <w:sz w:val="20"/>
          <w:szCs w:val="20"/>
          <w:lang w:val="uk-UA"/>
        </w:rPr>
        <w:t>.</w:t>
      </w:r>
    </w:p>
    <w:p w:rsidR="00D11F62" w:rsidRDefault="00D11F62" w:rsidP="00D11F6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11F62" w:rsidRDefault="00D11F62" w:rsidP="00D11F6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11F62" w:rsidRPr="00D11F62" w:rsidRDefault="00D11F62" w:rsidP="00D11F6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F0426C" w:rsidRPr="00F1648B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CB5D63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 </w:t>
            </w:r>
            <w:proofErr w:type="spellStart"/>
            <w:r w:rsidR="00013771">
              <w:rPr>
                <w:sz w:val="20"/>
                <w:szCs w:val="20"/>
                <w:lang w:val="en-US"/>
              </w:rPr>
              <w:t>Ch</w:t>
            </w:r>
            <w:proofErr w:type="spellEnd"/>
            <w:r w:rsidR="00013771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F1648B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0426C" w:rsidRPr="001C50AF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1C50AF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F0426C" w:rsidRPr="001C50AF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1C50AF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F0426C" w:rsidRP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1F678A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876300" cy="996677"/>
            <wp:effectExtent l="0" t="0" r="0" b="0"/>
            <wp:docPr id="1034" name="Рисунок 46" descr="Набор дренаж. Для малых операц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Рисунок 46" descr="Набор дренаж. Для малых операций.bmp"/>
                    <pic:cNvPicPr>
                      <a:picLocks noChangeAspect="1"/>
                    </pic:cNvPicPr>
                  </pic:nvPicPr>
                  <pic:blipFill rotWithShape="1">
                    <a:blip r:embed="rId8" cstate="print"/>
                    <a:srcRect r="56769"/>
                    <a:stretch/>
                  </pic:blipFill>
                  <pic:spPr bwMode="auto">
                    <a:xfrm>
                      <a:off x="0" y="0"/>
                      <a:ext cx="876682" cy="997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C0784">
        <w:rPr>
          <w:rFonts w:cstheme="minorHAnsi"/>
          <w:noProof/>
          <w:sz w:val="20"/>
          <w:szCs w:val="20"/>
          <w:lang w:eastAsia="ru-RU"/>
        </w:rPr>
        <w:drawing>
          <wp:inline distT="0" distB="0" distL="0" distR="0" wp14:anchorId="6C8EA559">
            <wp:extent cx="1159530" cy="50292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86" b="49231"/>
                    <a:stretch/>
                  </pic:blipFill>
                  <pic:spPr bwMode="auto">
                    <a:xfrm>
                      <a:off x="0" y="0"/>
                      <a:ext cx="1163246" cy="50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40330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C7707B">
      <w:pPr>
        <w:rPr>
          <w:lang w:val="uk-UA"/>
        </w:rPr>
      </w:pPr>
    </w:p>
    <w:sectPr w:rsidR="00977CEB" w:rsidRPr="00947601" w:rsidSect="00C11678">
      <w:headerReference w:type="default" r:id="rId18"/>
      <w:pgSz w:w="11906" w:h="16838"/>
      <w:pgMar w:top="968" w:right="707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07B" w:rsidRDefault="00C7707B" w:rsidP="008969E3">
      <w:pPr>
        <w:spacing w:after="0" w:line="240" w:lineRule="auto"/>
      </w:pPr>
      <w:r>
        <w:separator/>
      </w:r>
    </w:p>
  </w:endnote>
  <w:endnote w:type="continuationSeparator" w:id="0">
    <w:p w:rsidR="00C7707B" w:rsidRDefault="00C7707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07B" w:rsidRDefault="00C7707B" w:rsidP="008969E3">
      <w:pPr>
        <w:spacing w:after="0" w:line="240" w:lineRule="auto"/>
      </w:pPr>
      <w:r>
        <w:separator/>
      </w:r>
    </w:p>
  </w:footnote>
  <w:footnote w:type="continuationSeparator" w:id="0">
    <w:p w:rsidR="00C7707B" w:rsidRDefault="00C7707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770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411E0"/>
    <w:rsid w:val="00051D7B"/>
    <w:rsid w:val="00170588"/>
    <w:rsid w:val="001F678A"/>
    <w:rsid w:val="002B205F"/>
    <w:rsid w:val="002C0784"/>
    <w:rsid w:val="002C2CAE"/>
    <w:rsid w:val="002F773F"/>
    <w:rsid w:val="00320647"/>
    <w:rsid w:val="00360B82"/>
    <w:rsid w:val="003D7C78"/>
    <w:rsid w:val="004450AE"/>
    <w:rsid w:val="005D6674"/>
    <w:rsid w:val="0061767E"/>
    <w:rsid w:val="006B3261"/>
    <w:rsid w:val="00716F84"/>
    <w:rsid w:val="007666FE"/>
    <w:rsid w:val="00850BFF"/>
    <w:rsid w:val="008969E3"/>
    <w:rsid w:val="009461AE"/>
    <w:rsid w:val="00947601"/>
    <w:rsid w:val="009623C2"/>
    <w:rsid w:val="00C11678"/>
    <w:rsid w:val="00C7707B"/>
    <w:rsid w:val="00CB5D63"/>
    <w:rsid w:val="00CE3A23"/>
    <w:rsid w:val="00D06625"/>
    <w:rsid w:val="00D11F62"/>
    <w:rsid w:val="00D40330"/>
    <w:rsid w:val="00DF4195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dcterms:created xsi:type="dcterms:W3CDTF">2021-03-02T13:09:00Z</dcterms:created>
  <dcterms:modified xsi:type="dcterms:W3CDTF">2021-03-02T13:14:00Z</dcterms:modified>
</cp:coreProperties>
</file>